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02" w:rsidRDefault="00024B6B" w:rsidP="00024B6B">
      <w:pPr>
        <w:jc w:val="center"/>
      </w:pPr>
      <w:r w:rsidRPr="00024B6B">
        <w:rPr>
          <w:rFonts w:hint="eastAsia"/>
        </w:rPr>
        <w:t>行政指導の中止等を求める申出書</w:t>
      </w:r>
    </w:p>
    <w:p w:rsidR="00024B6B" w:rsidRDefault="00024B6B" w:rsidP="00024B6B">
      <w:pPr>
        <w:jc w:val="center"/>
      </w:pPr>
    </w:p>
    <w:p w:rsidR="00024B6B" w:rsidRDefault="00024B6B" w:rsidP="00C33B1E">
      <w:pPr>
        <w:wordWrap w:val="0"/>
        <w:jc w:val="right"/>
      </w:pPr>
      <w:r>
        <w:rPr>
          <w:rFonts w:hint="eastAsia"/>
        </w:rPr>
        <w:t>年　　月　　日</w:t>
      </w:r>
      <w:r w:rsidR="00C33B1E">
        <w:rPr>
          <w:rFonts w:hint="eastAsia"/>
        </w:rPr>
        <w:t xml:space="preserve">　</w:t>
      </w:r>
    </w:p>
    <w:p w:rsidR="00024B6B" w:rsidRDefault="00024B6B" w:rsidP="00024B6B">
      <w:pPr>
        <w:jc w:val="right"/>
      </w:pPr>
    </w:p>
    <w:p w:rsidR="00024B6B" w:rsidRDefault="00024B6B" w:rsidP="00024B6B">
      <w:pPr>
        <w:jc w:val="left"/>
      </w:pPr>
      <w:r>
        <w:rPr>
          <w:rFonts w:hint="eastAsia"/>
        </w:rPr>
        <w:t>（行政指導を</w:t>
      </w:r>
      <w:r w:rsidR="008B23F3">
        <w:rPr>
          <w:rFonts w:hint="eastAsia"/>
        </w:rPr>
        <w:t>行った</w:t>
      </w:r>
      <w:bookmarkStart w:id="0" w:name="_GoBack"/>
      <w:bookmarkEnd w:id="0"/>
      <w:r>
        <w:rPr>
          <w:rFonts w:hint="eastAsia"/>
        </w:rPr>
        <w:t>市の機関）宛</w:t>
      </w:r>
    </w:p>
    <w:p w:rsidR="00024B6B" w:rsidRDefault="00024B6B" w:rsidP="00024B6B">
      <w:pPr>
        <w:jc w:val="left"/>
      </w:pPr>
    </w:p>
    <w:p w:rsidR="00024B6B" w:rsidRDefault="00024B6B" w:rsidP="00024B6B">
      <w:pPr>
        <w:ind w:firstLineChars="1700" w:firstLine="3570"/>
        <w:jc w:val="left"/>
      </w:pPr>
      <w:r>
        <w:rPr>
          <w:rFonts w:hint="eastAsia"/>
        </w:rPr>
        <w:t xml:space="preserve">申出者　</w:t>
      </w:r>
      <w:r w:rsidRPr="00C33B1E">
        <w:rPr>
          <w:rFonts w:hint="eastAsia"/>
          <w:kern w:val="0"/>
        </w:rPr>
        <w:t>住所</w:t>
      </w:r>
      <w:r w:rsidR="00C33B1E">
        <w:rPr>
          <w:rFonts w:hint="eastAsia"/>
          <w:kern w:val="0"/>
        </w:rPr>
        <w:t>（</w:t>
      </w:r>
      <w:r w:rsidRPr="00C33B1E">
        <w:rPr>
          <w:rFonts w:hint="eastAsia"/>
          <w:kern w:val="0"/>
        </w:rPr>
        <w:t>又は居所</w:t>
      </w:r>
      <w:r w:rsidR="00C33B1E">
        <w:rPr>
          <w:rFonts w:hint="eastAsia"/>
          <w:kern w:val="0"/>
        </w:rPr>
        <w:t>）</w:t>
      </w:r>
    </w:p>
    <w:p w:rsidR="00024B6B" w:rsidRDefault="00024B6B" w:rsidP="00024B6B">
      <w:pPr>
        <w:jc w:val="left"/>
        <w:rPr>
          <w:kern w:val="0"/>
        </w:rPr>
      </w:pPr>
      <w:r>
        <w:rPr>
          <w:rFonts w:hint="eastAsia"/>
        </w:rPr>
        <w:t xml:space="preserve">　　　　　　　　　　　　　　　　　　　　　</w:t>
      </w:r>
      <w:r w:rsidRPr="00C33B1E">
        <w:rPr>
          <w:rFonts w:hint="eastAsia"/>
          <w:kern w:val="0"/>
        </w:rPr>
        <w:t>氏名</w:t>
      </w:r>
    </w:p>
    <w:p w:rsidR="00C33B1E" w:rsidRDefault="00C33B1E" w:rsidP="00024B6B">
      <w:pPr>
        <w:jc w:val="left"/>
        <w:rPr>
          <w:rFonts w:hint="eastAsia"/>
        </w:rPr>
      </w:pPr>
      <w:r>
        <w:rPr>
          <w:noProof/>
        </w:rPr>
        <mc:AlternateContent>
          <mc:Choice Requires="wps">
            <w:drawing>
              <wp:anchor distT="0" distB="0" distL="114300" distR="114300" simplePos="0" relativeHeight="251659264" behindDoc="0" locked="0" layoutInCell="1" allowOverlap="1" wp14:anchorId="188F99BB" wp14:editId="58095B72">
                <wp:simplePos x="0" y="0"/>
                <wp:positionH relativeFrom="column">
                  <wp:posOffset>2743200</wp:posOffset>
                </wp:positionH>
                <wp:positionV relativeFrom="paragraph">
                  <wp:posOffset>6350</wp:posOffset>
                </wp:positionV>
                <wp:extent cx="2628900" cy="565150"/>
                <wp:effectExtent l="0" t="0" r="1905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33B1E" w:rsidRDefault="00C33B1E" w:rsidP="00C33B1E">
                            <w:pPr>
                              <w:rPr>
                                <w:rFonts w:hint="eastAsia"/>
                              </w:rPr>
                            </w:pPr>
                            <w:r>
                              <w:rPr>
                                <w:rFonts w:hint="eastAsia"/>
                              </w:rPr>
                              <w:t>法人</w:t>
                            </w:r>
                            <w:r>
                              <w:t>その他の団体にあっては、</w:t>
                            </w:r>
                            <w:r>
                              <w:rPr>
                                <w:rFonts w:hint="eastAsia"/>
                              </w:rPr>
                              <w:t>主たる事務所</w:t>
                            </w:r>
                            <w:r>
                              <w:t>の所在地</w:t>
                            </w:r>
                            <w:r>
                              <w:rPr>
                                <w:rFonts w:hint="eastAsia"/>
                              </w:rPr>
                              <w:t>、</w:t>
                            </w:r>
                            <w:r>
                              <w:t>名称及び</w:t>
                            </w:r>
                            <w:r>
                              <w:rPr>
                                <w:rFonts w:hint="eastAsia"/>
                              </w:rPr>
                              <w:t>代表者</w:t>
                            </w:r>
                            <w:r>
                              <w:t>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F9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in;margin-top:.5pt;width:207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">
                <v:textbox inset="5.85pt,.7pt,5.85pt,.7pt">
                  <w:txbxContent>
                    <w:p w:rsidR="00C33B1E" w:rsidRDefault="00C33B1E" w:rsidP="00C33B1E">
                      <w:pPr>
                        <w:rPr>
                          <w:rFonts w:hint="eastAsia"/>
                        </w:rPr>
                      </w:pPr>
                      <w:r>
                        <w:rPr>
                          <w:rFonts w:hint="eastAsia"/>
                        </w:rPr>
                        <w:t>法人</w:t>
                      </w:r>
                      <w:r>
                        <w:t>その他の団体にあっては、</w:t>
                      </w:r>
                      <w:r>
                        <w:rPr>
                          <w:rFonts w:hint="eastAsia"/>
                        </w:rPr>
                        <w:t>主たる事務所</w:t>
                      </w:r>
                      <w:r>
                        <w:t>の所在地</w:t>
                      </w:r>
                      <w:r>
                        <w:rPr>
                          <w:rFonts w:hint="eastAsia"/>
                        </w:rPr>
                        <w:t>、</w:t>
                      </w:r>
                      <w:r>
                        <w:t>名称及び</w:t>
                      </w:r>
                      <w:r>
                        <w:rPr>
                          <w:rFonts w:hint="eastAsia"/>
                        </w:rPr>
                        <w:t>代表者</w:t>
                      </w:r>
                      <w:r>
                        <w:t>の氏名</w:t>
                      </w:r>
                    </w:p>
                  </w:txbxContent>
                </v:textbox>
              </v:shape>
            </w:pict>
          </mc:Fallback>
        </mc:AlternateContent>
      </w:r>
      <w:r>
        <w:rPr>
          <w:rFonts w:hint="eastAsia"/>
          <w:kern w:val="0"/>
        </w:rPr>
        <w:t xml:space="preserve">　　　　　　　　　　　　　　　　　　　　　</w:t>
      </w:r>
    </w:p>
    <w:p w:rsidR="00024B6B" w:rsidRDefault="00024B6B" w:rsidP="00024B6B">
      <w:pPr>
        <w:jc w:val="left"/>
      </w:pPr>
    </w:p>
    <w:p w:rsidR="00C33B1E" w:rsidRDefault="00024B6B" w:rsidP="00024B6B">
      <w:pPr>
        <w:autoSpaceDE w:val="0"/>
        <w:autoSpaceDN w:val="0"/>
        <w:jc w:val="left"/>
      </w:pPr>
      <w:r>
        <w:rPr>
          <w:rFonts w:hint="eastAsia"/>
        </w:rPr>
        <w:t xml:space="preserve">　</w:t>
      </w:r>
      <w:r w:rsidR="00C33B1E">
        <w:rPr>
          <w:rFonts w:hint="eastAsia"/>
        </w:rPr>
        <w:t xml:space="preserve">　　　　　　　　　　　　　　　　　　</w:t>
      </w:r>
    </w:p>
    <w:p w:rsidR="00C33B1E" w:rsidRDefault="00C33B1E" w:rsidP="00C33B1E">
      <w:pPr>
        <w:autoSpaceDE w:val="0"/>
        <w:autoSpaceDN w:val="0"/>
        <w:ind w:firstLineChars="100" w:firstLine="210"/>
        <w:jc w:val="left"/>
      </w:pPr>
      <w:r>
        <w:rPr>
          <w:rFonts w:hint="eastAsia"/>
        </w:rPr>
        <w:t xml:space="preserve">　　　　　　　　　　　　　　　　　　　　連絡先（電話番号　　　　　　　　　　）</w:t>
      </w:r>
    </w:p>
    <w:p w:rsidR="00C33B1E" w:rsidRDefault="00C33B1E" w:rsidP="00C33B1E">
      <w:pPr>
        <w:autoSpaceDE w:val="0"/>
        <w:autoSpaceDN w:val="0"/>
        <w:ind w:firstLineChars="100" w:firstLine="210"/>
        <w:jc w:val="left"/>
      </w:pPr>
    </w:p>
    <w:p w:rsidR="00024B6B" w:rsidRDefault="00C33B1E" w:rsidP="00C33B1E">
      <w:pPr>
        <w:autoSpaceDE w:val="0"/>
        <w:autoSpaceDN w:val="0"/>
        <w:ind w:firstLineChars="100" w:firstLine="210"/>
        <w:jc w:val="left"/>
        <w:rPr>
          <w:rFonts w:asciiTheme="minorEastAsia" w:hAnsiTheme="minorEastAsia"/>
        </w:rPr>
      </w:pPr>
      <w:r>
        <w:rPr>
          <w:rFonts w:hint="eastAsia"/>
        </w:rPr>
        <w:t>法令に違反する行為があるとして、その是正を求められた行政指導については、根拠となる法律又は条例に規定する要件に適合しないと思料することから、</w:t>
      </w:r>
      <w:r w:rsidR="00024B6B" w:rsidRPr="00024B6B">
        <w:rPr>
          <w:rFonts w:asciiTheme="minorEastAsia" w:hAnsiTheme="minorEastAsia" w:hint="eastAsia"/>
        </w:rPr>
        <w:t>喜多方市行政手続条例第35条</w:t>
      </w:r>
      <w:r w:rsidR="00024B6B">
        <w:rPr>
          <w:rFonts w:asciiTheme="minorEastAsia" w:hAnsiTheme="minorEastAsia" w:hint="eastAsia"/>
        </w:rPr>
        <w:t>第１項本文の規定</w:t>
      </w:r>
      <w:r>
        <w:rPr>
          <w:rFonts w:asciiTheme="minorEastAsia" w:hAnsiTheme="minorEastAsia" w:hint="eastAsia"/>
        </w:rPr>
        <w:t>により</w:t>
      </w:r>
      <w:r w:rsidRPr="00C33B1E">
        <w:rPr>
          <w:rFonts w:asciiTheme="minorEastAsia" w:hAnsiTheme="minorEastAsia" w:hint="eastAsia"/>
        </w:rPr>
        <w:t>下記のとおり申し出て、当該行政指導の中止その他必要な措置をとることを求めます。</w:t>
      </w:r>
    </w:p>
    <w:p w:rsidR="00024B6B" w:rsidRDefault="00024B6B" w:rsidP="00024B6B">
      <w:pPr>
        <w:autoSpaceDE w:val="0"/>
        <w:autoSpaceDN w:val="0"/>
        <w:jc w:val="left"/>
        <w:rPr>
          <w:rFonts w:asciiTheme="minorEastAsia" w:hAnsiTheme="minorEastAsia"/>
        </w:rPr>
      </w:pPr>
    </w:p>
    <w:tbl>
      <w:tblPr>
        <w:tblStyle w:val="a3"/>
        <w:tblW w:w="0" w:type="auto"/>
        <w:tblLook w:val="04A0" w:firstRow="1" w:lastRow="0" w:firstColumn="1" w:lastColumn="0" w:noHBand="0" w:noVBand="1"/>
      </w:tblPr>
      <w:tblGrid>
        <w:gridCol w:w="3055"/>
        <w:gridCol w:w="5439"/>
      </w:tblGrid>
      <w:tr w:rsidR="00024B6B" w:rsidTr="00490320">
        <w:trPr>
          <w:trHeight w:val="1251"/>
        </w:trPr>
        <w:tc>
          <w:tcPr>
            <w:tcW w:w="3055" w:type="dxa"/>
          </w:tcPr>
          <w:p w:rsidR="00024B6B" w:rsidRDefault="00024B6B" w:rsidP="00024B6B">
            <w:pPr>
              <w:autoSpaceDE w:val="0"/>
              <w:autoSpaceDN w:val="0"/>
              <w:jc w:val="left"/>
              <w:rPr>
                <w:rFonts w:asciiTheme="minorEastAsia" w:hAnsiTheme="minorEastAsia"/>
              </w:rPr>
            </w:pPr>
            <w:r>
              <w:rPr>
                <w:rFonts w:asciiTheme="minorEastAsia" w:hAnsiTheme="minorEastAsia" w:hint="eastAsia"/>
              </w:rPr>
              <w:t>１　行政指導の内容</w:t>
            </w:r>
          </w:p>
        </w:tc>
        <w:tc>
          <w:tcPr>
            <w:tcW w:w="5439" w:type="dxa"/>
          </w:tcPr>
          <w:p w:rsidR="00024B6B" w:rsidRDefault="00024B6B" w:rsidP="00024B6B">
            <w:pPr>
              <w:autoSpaceDE w:val="0"/>
              <w:autoSpaceDN w:val="0"/>
              <w:jc w:val="left"/>
              <w:rPr>
                <w:rFonts w:asciiTheme="minorEastAsia" w:hAnsiTheme="minorEastAsia"/>
              </w:rPr>
            </w:pPr>
          </w:p>
        </w:tc>
      </w:tr>
      <w:tr w:rsidR="00024B6B" w:rsidTr="00490320">
        <w:trPr>
          <w:trHeight w:val="1253"/>
        </w:trPr>
        <w:tc>
          <w:tcPr>
            <w:tcW w:w="3055" w:type="dxa"/>
          </w:tcPr>
          <w:p w:rsidR="00024B6B" w:rsidRDefault="00490320" w:rsidP="00490320">
            <w:pPr>
              <w:autoSpaceDE w:val="0"/>
              <w:autoSpaceDN w:val="0"/>
              <w:ind w:left="210" w:hangingChars="100" w:hanging="210"/>
              <w:jc w:val="left"/>
              <w:rPr>
                <w:rFonts w:asciiTheme="minorEastAsia" w:hAnsiTheme="minorEastAsia"/>
              </w:rPr>
            </w:pPr>
            <w:r>
              <w:rPr>
                <w:rFonts w:asciiTheme="minorEastAsia" w:hAnsiTheme="minorEastAsia" w:hint="eastAsia"/>
              </w:rPr>
              <w:t>２　行政指導がその根拠とする法律又は条例の条項</w:t>
            </w:r>
          </w:p>
        </w:tc>
        <w:tc>
          <w:tcPr>
            <w:tcW w:w="5439" w:type="dxa"/>
          </w:tcPr>
          <w:p w:rsidR="00024B6B" w:rsidRDefault="00024B6B" w:rsidP="00024B6B">
            <w:pPr>
              <w:autoSpaceDE w:val="0"/>
              <w:autoSpaceDN w:val="0"/>
              <w:jc w:val="left"/>
              <w:rPr>
                <w:rFonts w:asciiTheme="minorEastAsia" w:hAnsiTheme="minorEastAsia"/>
              </w:rPr>
            </w:pPr>
          </w:p>
        </w:tc>
      </w:tr>
      <w:tr w:rsidR="00024B6B" w:rsidTr="00490320">
        <w:trPr>
          <w:trHeight w:val="1253"/>
        </w:trPr>
        <w:tc>
          <w:tcPr>
            <w:tcW w:w="3055" w:type="dxa"/>
          </w:tcPr>
          <w:p w:rsidR="00024B6B" w:rsidRPr="00490320" w:rsidRDefault="00490320" w:rsidP="00024B6B">
            <w:pPr>
              <w:autoSpaceDE w:val="0"/>
              <w:autoSpaceDN w:val="0"/>
              <w:jc w:val="left"/>
              <w:rPr>
                <w:rFonts w:asciiTheme="minorEastAsia" w:hAnsiTheme="minorEastAsia"/>
              </w:rPr>
            </w:pPr>
            <w:r>
              <w:rPr>
                <w:rFonts w:asciiTheme="minorEastAsia" w:hAnsiTheme="minorEastAsia" w:hint="eastAsia"/>
              </w:rPr>
              <w:t>３　２の条項に規定する要件</w:t>
            </w:r>
          </w:p>
        </w:tc>
        <w:tc>
          <w:tcPr>
            <w:tcW w:w="5439" w:type="dxa"/>
          </w:tcPr>
          <w:p w:rsidR="00024B6B" w:rsidRDefault="00024B6B" w:rsidP="00024B6B">
            <w:pPr>
              <w:autoSpaceDE w:val="0"/>
              <w:autoSpaceDN w:val="0"/>
              <w:jc w:val="left"/>
              <w:rPr>
                <w:rFonts w:asciiTheme="minorEastAsia" w:hAnsiTheme="minorEastAsia"/>
              </w:rPr>
            </w:pPr>
          </w:p>
        </w:tc>
      </w:tr>
      <w:tr w:rsidR="00024B6B" w:rsidTr="00490320">
        <w:trPr>
          <w:trHeight w:val="1253"/>
        </w:trPr>
        <w:tc>
          <w:tcPr>
            <w:tcW w:w="3055" w:type="dxa"/>
          </w:tcPr>
          <w:p w:rsidR="00024B6B" w:rsidRDefault="00490320" w:rsidP="00490320">
            <w:pPr>
              <w:autoSpaceDE w:val="0"/>
              <w:autoSpaceDN w:val="0"/>
              <w:ind w:left="210" w:hangingChars="100" w:hanging="210"/>
              <w:jc w:val="left"/>
              <w:rPr>
                <w:rFonts w:asciiTheme="minorEastAsia" w:hAnsiTheme="minorEastAsia"/>
              </w:rPr>
            </w:pPr>
            <w:r>
              <w:rPr>
                <w:rFonts w:asciiTheme="minorEastAsia" w:hAnsiTheme="minorEastAsia" w:hint="eastAsia"/>
              </w:rPr>
              <w:t>４　行政指導が３の要件に適合しないと思料する理由</w:t>
            </w:r>
          </w:p>
        </w:tc>
        <w:tc>
          <w:tcPr>
            <w:tcW w:w="5439" w:type="dxa"/>
          </w:tcPr>
          <w:p w:rsidR="00024B6B" w:rsidRDefault="00024B6B" w:rsidP="00024B6B">
            <w:pPr>
              <w:autoSpaceDE w:val="0"/>
              <w:autoSpaceDN w:val="0"/>
              <w:jc w:val="left"/>
              <w:rPr>
                <w:rFonts w:asciiTheme="minorEastAsia" w:hAnsiTheme="minorEastAsia"/>
              </w:rPr>
            </w:pPr>
          </w:p>
        </w:tc>
      </w:tr>
      <w:tr w:rsidR="00024B6B" w:rsidTr="00490320">
        <w:trPr>
          <w:trHeight w:val="1253"/>
        </w:trPr>
        <w:tc>
          <w:tcPr>
            <w:tcW w:w="3055" w:type="dxa"/>
          </w:tcPr>
          <w:p w:rsidR="00024B6B" w:rsidRPr="00490320" w:rsidRDefault="00490320" w:rsidP="00024B6B">
            <w:pPr>
              <w:autoSpaceDE w:val="0"/>
              <w:autoSpaceDN w:val="0"/>
              <w:jc w:val="left"/>
              <w:rPr>
                <w:rFonts w:asciiTheme="minorEastAsia" w:hAnsiTheme="minorEastAsia"/>
              </w:rPr>
            </w:pPr>
            <w:r>
              <w:rPr>
                <w:rFonts w:asciiTheme="minorEastAsia" w:hAnsiTheme="minorEastAsia" w:hint="eastAsia"/>
              </w:rPr>
              <w:t>５　その他参考となる事項</w:t>
            </w:r>
          </w:p>
        </w:tc>
        <w:tc>
          <w:tcPr>
            <w:tcW w:w="5439" w:type="dxa"/>
          </w:tcPr>
          <w:p w:rsidR="00024B6B" w:rsidRDefault="00024B6B" w:rsidP="00024B6B">
            <w:pPr>
              <w:autoSpaceDE w:val="0"/>
              <w:autoSpaceDN w:val="0"/>
              <w:jc w:val="left"/>
              <w:rPr>
                <w:rFonts w:asciiTheme="minorEastAsia" w:hAnsiTheme="minorEastAsia"/>
              </w:rPr>
            </w:pPr>
          </w:p>
        </w:tc>
      </w:tr>
    </w:tbl>
    <w:p w:rsidR="00024B6B" w:rsidRPr="00024B6B" w:rsidRDefault="00490320" w:rsidP="00024B6B">
      <w:pPr>
        <w:autoSpaceDE w:val="0"/>
        <w:autoSpaceDN w:val="0"/>
        <w:jc w:val="left"/>
        <w:rPr>
          <w:rFonts w:asciiTheme="minorEastAsia" w:hAnsiTheme="minorEastAsia"/>
        </w:rPr>
      </w:pPr>
      <w:r w:rsidRPr="00490320">
        <w:rPr>
          <w:rFonts w:asciiTheme="minorEastAsia" w:hAnsiTheme="minorEastAsia" w:hint="eastAsia"/>
        </w:rPr>
        <w:t>備考　各欄の記載に当たっては、適宜裏面又は別紙を利用し、具体的に記載すること。</w:t>
      </w:r>
    </w:p>
    <w:sectPr w:rsidR="00024B6B" w:rsidRPr="00024B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B"/>
    <w:rsid w:val="00024B6B"/>
    <w:rsid w:val="00490320"/>
    <w:rsid w:val="008B23F3"/>
    <w:rsid w:val="00A741B1"/>
    <w:rsid w:val="00C33B1E"/>
    <w:rsid w:val="00EA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61697A-24E3-4D19-AC3E-5F05903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総務部_総務課0589</dc:creator>
  <cp:keywords/>
  <dc:description/>
  <cp:lastModifiedBy>総務部_総務課0589</cp:lastModifiedBy>
  <cp:revision>4</cp:revision>
  <cp:lastPrinted>2018-06-19T04:16:00Z</cp:lastPrinted>
  <dcterms:created xsi:type="dcterms:W3CDTF">2018-06-19T00:30:00Z</dcterms:created>
  <dcterms:modified xsi:type="dcterms:W3CDTF">2018-06-19T04:18:00Z</dcterms:modified>
</cp:coreProperties>
</file>